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D0" w:rsidRDefault="00F92CD0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LICEO </w:t>
      </w:r>
      <w:proofErr w:type="gramStart"/>
      <w:r>
        <w:rPr>
          <w:b/>
          <w:bCs/>
        </w:rPr>
        <w:t>SCIENTIFICO ”</w:t>
      </w:r>
      <w:proofErr w:type="gramEnd"/>
      <w:r>
        <w:rPr>
          <w:b/>
          <w:bCs/>
        </w:rPr>
        <w:t>N. PALMERI"</w:t>
      </w:r>
    </w:p>
    <w:p w:rsidR="003E13B9" w:rsidRDefault="00F92CD0">
      <w:pPr>
        <w:jc w:val="both"/>
        <w:rPr>
          <w:b/>
          <w:bCs/>
        </w:rPr>
      </w:pPr>
      <w:r>
        <w:rPr>
          <w:b/>
          <w:bCs/>
        </w:rPr>
        <w:t xml:space="preserve">PROGRAMMA </w:t>
      </w:r>
      <w:proofErr w:type="gramStart"/>
      <w:r>
        <w:rPr>
          <w:b/>
          <w:bCs/>
        </w:rPr>
        <w:t>DI  SCIENZE</w:t>
      </w:r>
      <w:proofErr w:type="gramEnd"/>
    </w:p>
    <w:p w:rsidR="00F92CD0" w:rsidRDefault="00F92CD0">
      <w:pPr>
        <w:jc w:val="both"/>
        <w:rPr>
          <w:b/>
          <w:bCs/>
        </w:rPr>
      </w:pPr>
      <w:r>
        <w:rPr>
          <w:b/>
          <w:bCs/>
        </w:rPr>
        <w:t xml:space="preserve">CLASSE IV </w:t>
      </w:r>
      <w:r w:rsidR="003E13B9">
        <w:rPr>
          <w:b/>
          <w:bCs/>
        </w:rPr>
        <w:t>A</w:t>
      </w:r>
    </w:p>
    <w:p w:rsidR="00F92CD0" w:rsidRDefault="00F92CD0">
      <w:pPr>
        <w:jc w:val="both"/>
        <w:rPr>
          <w:b/>
          <w:bCs/>
        </w:rPr>
      </w:pPr>
      <w:r>
        <w:rPr>
          <w:b/>
          <w:bCs/>
        </w:rPr>
        <w:t>PROF. ssa MANGANO ADRIANA                                                                   A.S. 201</w:t>
      </w:r>
      <w:r w:rsidR="003E13B9">
        <w:rPr>
          <w:b/>
          <w:bCs/>
        </w:rPr>
        <w:t>8</w:t>
      </w:r>
      <w:r>
        <w:rPr>
          <w:b/>
          <w:bCs/>
        </w:rPr>
        <w:t xml:space="preserve"> – 201</w:t>
      </w:r>
      <w:r w:rsidR="003E13B9">
        <w:rPr>
          <w:b/>
          <w:bCs/>
        </w:rPr>
        <w:t>9</w:t>
      </w:r>
    </w:p>
    <w:p w:rsidR="00F92CD0" w:rsidRDefault="00F92CD0">
      <w:pPr>
        <w:rPr>
          <w:b/>
          <w:bCs/>
        </w:rPr>
      </w:pPr>
    </w:p>
    <w:p w:rsidR="00F92CD0" w:rsidRDefault="00F92CD0">
      <w:r>
        <w:rPr>
          <w:b/>
          <w:u w:val="single"/>
        </w:rPr>
        <w:t>CHIMICA</w:t>
      </w:r>
    </w:p>
    <w:p w:rsidR="00F92CD0" w:rsidRDefault="00F92CD0"/>
    <w:p w:rsidR="00F92CD0" w:rsidRDefault="00F92CD0">
      <w:pPr>
        <w:jc w:val="both"/>
      </w:pPr>
      <w:r>
        <w:rPr>
          <w:b/>
          <w:bCs/>
        </w:rPr>
        <w:t xml:space="preserve">ACIDI E BASI </w:t>
      </w:r>
    </w:p>
    <w:p w:rsidR="00F92CD0" w:rsidRDefault="00F92CD0">
      <w:pPr>
        <w:jc w:val="both"/>
      </w:pPr>
      <w:r>
        <w:t xml:space="preserve">Le teorie sugli acidi e le basi: teoria di Arrhenius, di Bronsted e Lowry di Lewis. La ionizzazione dell’acqua. Il pH. La forza degli acidi </w:t>
      </w:r>
      <w:proofErr w:type="gramStart"/>
      <w:r>
        <w:t>e  delle</w:t>
      </w:r>
      <w:proofErr w:type="gramEnd"/>
      <w:r>
        <w:t xml:space="preserve"> basi: acidi forti e acidi deboli; basi forti e basi deboli come misurare il pH di soluzioni acide e basiche: acidi e basi forti , acidi e basi  deboli.</w:t>
      </w:r>
    </w:p>
    <w:p w:rsidR="00F92CD0" w:rsidRDefault="00F92CD0"/>
    <w:p w:rsidR="00F92CD0" w:rsidRDefault="00F92CD0">
      <w:r>
        <w:rPr>
          <w:b/>
          <w:bCs/>
        </w:rPr>
        <w:t xml:space="preserve">LE </w:t>
      </w:r>
      <w:proofErr w:type="gramStart"/>
      <w:r>
        <w:rPr>
          <w:b/>
          <w:bCs/>
        </w:rPr>
        <w:t>SOLUZIONI  E</w:t>
      </w:r>
      <w:proofErr w:type="gramEnd"/>
      <w:r>
        <w:rPr>
          <w:b/>
          <w:bCs/>
        </w:rPr>
        <w:t xml:space="preserve">  LA  CONCENTRAZIONE:</w:t>
      </w:r>
    </w:p>
    <w:p w:rsidR="00F92CD0" w:rsidRDefault="00F92CD0">
      <w:r>
        <w:t>Perché le sostanze si sciolgono. Soluzioni acquose ed elettroliti. La concentrazione delle soluzioni. Le concentrazioni percentuali: % m/ m; % m/ V; % V/ V.</w:t>
      </w:r>
    </w:p>
    <w:p w:rsidR="00F92CD0" w:rsidRDefault="00F92CD0">
      <w:r>
        <w:t xml:space="preserve">La molarità o concentrazione molare (M).  La molalità o concentrazione molale (m). La frazione </w:t>
      </w:r>
      <w:proofErr w:type="gramStart"/>
      <w:r>
        <w:t>molare</w:t>
      </w:r>
      <w:proofErr w:type="gramEnd"/>
      <w:r>
        <w:t>.</w:t>
      </w:r>
    </w:p>
    <w:p w:rsidR="00F92CD0" w:rsidRDefault="00F92CD0"/>
    <w:p w:rsidR="00F92CD0" w:rsidRDefault="00F92CD0">
      <w:r>
        <w:rPr>
          <w:b/>
          <w:bCs/>
        </w:rPr>
        <w:t>LE REAZIONI DI OSSIDO – RIDUZIONE.</w:t>
      </w:r>
    </w:p>
    <w:p w:rsidR="00F92CD0" w:rsidRDefault="00F92CD0">
      <w:r>
        <w:t xml:space="preserve">L’importanza delle reazioni di ossido – riduzione. Il numero di ossidazione. Ossidazione e riduzione: cosa sono e come si riconoscono. Agente ossidante e riducente. Come si bilanciano le </w:t>
      </w:r>
    </w:p>
    <w:p w:rsidR="00F92CD0" w:rsidRDefault="00F92CD0">
      <w:r>
        <w:t>Reazioni redox: Metodo della variazione del numero di ossidazione; Metodo ionico – elettronico in ambiente acido e in ambiente basico.</w:t>
      </w:r>
    </w:p>
    <w:p w:rsidR="00F92CD0" w:rsidRDefault="00F92CD0"/>
    <w:p w:rsidR="00F92CD0" w:rsidRDefault="00F92CD0">
      <w:r>
        <w:rPr>
          <w:b/>
          <w:bCs/>
        </w:rPr>
        <w:t>L’ELETTROCHIMICA.</w:t>
      </w:r>
    </w:p>
    <w:p w:rsidR="00F92CD0" w:rsidRDefault="00F92CD0">
      <w:r>
        <w:t xml:space="preserve">La chimica dell’elettricità. Reazioni redox spontanee e non </w:t>
      </w:r>
      <w:proofErr w:type="gramStart"/>
      <w:r>
        <w:t>spontanee .</w:t>
      </w:r>
      <w:proofErr w:type="gramEnd"/>
      <w:r>
        <w:t xml:space="preserve"> Le pile: struttura di una pila, reazioni agli </w:t>
      </w:r>
      <w:proofErr w:type="gramStart"/>
      <w:r>
        <w:t>elettrodi .</w:t>
      </w:r>
      <w:proofErr w:type="gramEnd"/>
      <w:r>
        <w:t xml:space="preserve"> Forza elettromotrice di una pila. La scala dei potenziali standard di riduzione.  Pile e potenziali standard di riduzione. Elettrolisi e cella elettrolitica. Elettrolisi dell'acqua. Elettrolisi del cloruro di sodio allo stato fuso. Galvanostegia.</w:t>
      </w:r>
    </w:p>
    <w:p w:rsidR="00F92CD0" w:rsidRDefault="00F92CD0"/>
    <w:p w:rsidR="00F92CD0" w:rsidRPr="003E13B9" w:rsidRDefault="00F92CD0">
      <w:pPr>
        <w:rPr>
          <w:rFonts w:cs="Times New Roman"/>
          <w:u w:val="single"/>
        </w:rPr>
      </w:pPr>
      <w:r w:rsidRPr="003E13B9">
        <w:rPr>
          <w:b/>
          <w:bCs/>
          <w:u w:val="single"/>
        </w:rPr>
        <w:t>SCIENZE DELLA TERRA</w:t>
      </w:r>
    </w:p>
    <w:p w:rsidR="00F92CD0" w:rsidRDefault="00F92CD0">
      <w:pPr>
        <w:pStyle w:val="Corpotesto"/>
        <w:spacing w:after="0" w:line="240" w:lineRule="exact"/>
        <w:ind w:left="40" w:right="40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</w:p>
    <w:p w:rsidR="00F92CD0" w:rsidRDefault="00F92CD0">
      <w:pPr>
        <w:pStyle w:val="Corpotesto"/>
        <w:spacing w:after="0" w:line="240" w:lineRule="exact"/>
        <w:ind w:left="40" w:right="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 FENOMENI VULCANICI E FENOMENI SISMICI.</w:t>
      </w:r>
    </w:p>
    <w:p w:rsidR="00F92CD0" w:rsidRDefault="00F92CD0">
      <w:pPr>
        <w:pStyle w:val="Corpotesto"/>
        <w:spacing w:after="0" w:line="240" w:lineRule="exact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L' ATTIVITA' </w:t>
      </w:r>
      <w:proofErr w:type="gramStart"/>
      <w:r>
        <w:rPr>
          <w:rFonts w:cs="Times New Roman"/>
          <w:b/>
          <w:bCs/>
        </w:rPr>
        <w:t>VULCANICA .</w:t>
      </w:r>
      <w:proofErr w:type="gramEnd"/>
    </w:p>
    <w:p w:rsidR="00F92CD0" w:rsidRDefault="00F92CD0">
      <w:pPr>
        <w:pStyle w:val="Corpotesto"/>
        <w:spacing w:after="0" w:line="240" w:lineRule="exact"/>
        <w:ind w:left="40"/>
        <w:jc w:val="both"/>
        <w:rPr>
          <w:rFonts w:cs="Times New Roman"/>
        </w:rPr>
      </w:pPr>
      <w:r>
        <w:rPr>
          <w:rFonts w:cs="Times New Roman"/>
        </w:rPr>
        <w:t>Come si verifica un 'attività vulcanica. I fattori che influenzano la viscosità del magma. Il meccanismo delle eruzioni.</w:t>
      </w:r>
    </w:p>
    <w:p w:rsidR="00F92CD0" w:rsidRDefault="00F92CD0">
      <w:pPr>
        <w:pStyle w:val="Corpotesto"/>
        <w:spacing w:after="0" w:line="240" w:lineRule="exact"/>
        <w:ind w:right="40"/>
        <w:jc w:val="both"/>
        <w:rPr>
          <w:rFonts w:cs="Times New Roman"/>
        </w:rPr>
      </w:pPr>
      <w:r>
        <w:rPr>
          <w:rFonts w:cs="Times New Roman"/>
        </w:rPr>
        <w:t xml:space="preserve">I diversi tipi di prodotti </w:t>
      </w:r>
      <w:proofErr w:type="gramStart"/>
      <w:r>
        <w:rPr>
          <w:rFonts w:cs="Times New Roman"/>
        </w:rPr>
        <w:t>vulcanici:  Le</w:t>
      </w:r>
      <w:proofErr w:type="gramEnd"/>
      <w:r>
        <w:rPr>
          <w:rFonts w:cs="Times New Roman"/>
        </w:rPr>
        <w:t xml:space="preserve"> colate di lava. I gas. I materiali piroclastici. La forma degli </w:t>
      </w:r>
      <w:proofErr w:type="gramStart"/>
      <w:r>
        <w:rPr>
          <w:rFonts w:cs="Times New Roman"/>
        </w:rPr>
        <w:t>apparati  vulcanici</w:t>
      </w:r>
      <w:proofErr w:type="gramEnd"/>
      <w:r>
        <w:rPr>
          <w:rFonts w:cs="Times New Roman"/>
        </w:rPr>
        <w:t xml:space="preserve">. </w:t>
      </w:r>
    </w:p>
    <w:p w:rsidR="00F92CD0" w:rsidRDefault="00F92CD0">
      <w:pPr>
        <w:pStyle w:val="Corpotesto"/>
        <w:spacing w:after="0" w:line="240" w:lineRule="exact"/>
        <w:ind w:right="40"/>
        <w:jc w:val="both"/>
        <w:rPr>
          <w:rFonts w:cs="Times New Roman"/>
        </w:rPr>
      </w:pPr>
      <w:r>
        <w:rPr>
          <w:rFonts w:cs="Times New Roman"/>
        </w:rPr>
        <w:t>Anatomia di un vulcano. I vulcani a scudo.</w:t>
      </w:r>
      <w:r w:rsidR="003E13B9">
        <w:rPr>
          <w:rFonts w:cs="Times New Roman"/>
        </w:rPr>
        <w:t xml:space="preserve"> </w:t>
      </w:r>
      <w:r>
        <w:rPr>
          <w:rFonts w:cs="Times New Roman"/>
        </w:rPr>
        <w:t>Gli stratovulcani.  I diversi tipi di eruzione. I prodotti dell'attività vulcanica.</w:t>
      </w:r>
    </w:p>
    <w:p w:rsidR="00F92CD0" w:rsidRDefault="00F92CD0">
      <w:pPr>
        <w:pStyle w:val="Corpotesto"/>
        <w:spacing w:after="0" w:line="240" w:lineRule="exact"/>
        <w:ind w:right="40"/>
        <w:jc w:val="both"/>
        <w:rPr>
          <w:rFonts w:cs="Times New Roman"/>
        </w:rPr>
      </w:pPr>
      <w:r>
        <w:rPr>
          <w:rFonts w:cs="Times New Roman"/>
        </w:rPr>
        <w:t xml:space="preserve">Altri fenomeni legati all'attività vulcanica: le caldere. I coni di scorie. Le eruzioni lineari e i plateaux basaltici. </w:t>
      </w:r>
      <w:proofErr w:type="gramStart"/>
      <w:r w:rsidR="003E13B9">
        <w:rPr>
          <w:rFonts w:cs="Times New Roman"/>
        </w:rPr>
        <w:t>Attività  vulcaniche</w:t>
      </w:r>
      <w:proofErr w:type="gramEnd"/>
      <w:r w:rsidR="003E13B9">
        <w:rPr>
          <w:rFonts w:cs="Times New Roman"/>
        </w:rPr>
        <w:t xml:space="preserve"> secondarie:</w:t>
      </w:r>
      <w:r>
        <w:rPr>
          <w:rFonts w:cs="Times New Roman"/>
        </w:rPr>
        <w:t xml:space="preserve"> </w:t>
      </w:r>
      <w:r w:rsidR="003E13B9">
        <w:rPr>
          <w:rFonts w:cs="Times New Roman"/>
        </w:rPr>
        <w:t>l</w:t>
      </w:r>
      <w:r>
        <w:rPr>
          <w:rFonts w:cs="Times New Roman"/>
        </w:rPr>
        <w:t xml:space="preserve">ahar. </w:t>
      </w:r>
      <w:r w:rsidR="003E13B9">
        <w:rPr>
          <w:rFonts w:cs="Times New Roman"/>
        </w:rPr>
        <w:t>s</w:t>
      </w:r>
      <w:r>
        <w:rPr>
          <w:rFonts w:cs="Times New Roman"/>
        </w:rPr>
        <w:t>olfatare.fumarole.geyser.</w:t>
      </w:r>
    </w:p>
    <w:p w:rsidR="00F92CD0" w:rsidRDefault="003E13B9">
      <w:pPr>
        <w:pStyle w:val="Corpotesto"/>
        <w:spacing w:after="0" w:line="240" w:lineRule="exact"/>
        <w:ind w:left="40" w:right="40"/>
        <w:jc w:val="both"/>
        <w:rPr>
          <w:rFonts w:cs="Times New Roman"/>
        </w:rPr>
      </w:pPr>
      <w:r>
        <w:rPr>
          <w:rFonts w:cs="Times New Roman"/>
        </w:rPr>
        <w:t>D</w:t>
      </w:r>
      <w:r w:rsidR="00F92CD0">
        <w:rPr>
          <w:rFonts w:cs="Times New Roman"/>
        </w:rPr>
        <w:t>istribuzione geografica dei vulcani. Monitoraggio dell'attività vulcanica.</w:t>
      </w:r>
    </w:p>
    <w:p w:rsidR="00F92CD0" w:rsidRDefault="00F92CD0">
      <w:pPr>
        <w:pStyle w:val="Corpotesto"/>
        <w:spacing w:after="0" w:line="240" w:lineRule="exact"/>
        <w:ind w:left="40" w:right="40"/>
        <w:jc w:val="both"/>
        <w:rPr>
          <w:rFonts w:cs="Times New Roman"/>
        </w:rPr>
      </w:pPr>
    </w:p>
    <w:p w:rsidR="00F92CD0" w:rsidRDefault="00F92CD0">
      <w:pPr>
        <w:pStyle w:val="Corpotesto"/>
        <w:spacing w:after="0" w:line="240" w:lineRule="exact"/>
        <w:ind w:right="4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I TERREMOTI. </w:t>
      </w:r>
    </w:p>
    <w:p w:rsidR="00F92CD0" w:rsidRDefault="00F92CD0">
      <w:pPr>
        <w:pStyle w:val="Corpotesto"/>
        <w:spacing w:after="0" w:line="240" w:lineRule="exact"/>
        <w:ind w:right="40"/>
        <w:jc w:val="both"/>
        <w:rPr>
          <w:rFonts w:cs="Times New Roman"/>
        </w:rPr>
      </w:pPr>
      <w:r>
        <w:rPr>
          <w:rFonts w:cs="Times New Roman"/>
        </w:rPr>
        <w:t>Cosa è un terremoto. I terremoti e le faglie. Cause dei terremoti. Un fenomeno frequente nel tempo, ma localizzato nello spazio. Il modello del rimbalzo elastico. Ciclo sismico.</w:t>
      </w:r>
    </w:p>
    <w:p w:rsidR="00F92CD0" w:rsidRDefault="00F92CD0">
      <w:pPr>
        <w:pStyle w:val="Corpotesto"/>
        <w:spacing w:after="0" w:line="240" w:lineRule="exact"/>
        <w:ind w:right="40"/>
        <w:jc w:val="both"/>
        <w:rPr>
          <w:rFonts w:cs="Times New Roman"/>
        </w:rPr>
      </w:pPr>
      <w:r>
        <w:rPr>
          <w:rFonts w:cs="Times New Roman"/>
        </w:rPr>
        <w:t xml:space="preserve">La </w:t>
      </w:r>
      <w:proofErr w:type="gramStart"/>
      <w:r>
        <w:rPr>
          <w:rFonts w:cs="Times New Roman"/>
        </w:rPr>
        <w:t>Sismologia ;</w:t>
      </w:r>
      <w:proofErr w:type="gramEnd"/>
      <w:r>
        <w:rPr>
          <w:rFonts w:cs="Times New Roman"/>
        </w:rPr>
        <w:t xml:space="preserve"> studio delle onde sismiche. Differenti tipi di onde sismiche. Come si registrano le onde sismiche. Sismogramma. Localizzazione di un terremoto.</w:t>
      </w:r>
    </w:p>
    <w:p w:rsidR="00F92CD0" w:rsidRDefault="00F92CD0">
      <w:pPr>
        <w:pStyle w:val="Corpotesto"/>
        <w:spacing w:after="0" w:line="240" w:lineRule="exact"/>
        <w:ind w:left="40"/>
        <w:jc w:val="both"/>
        <w:rPr>
          <w:rFonts w:cs="Times New Roman"/>
        </w:rPr>
      </w:pPr>
      <w:r>
        <w:rPr>
          <w:rFonts w:cs="Times New Roman"/>
        </w:rPr>
        <w:t xml:space="preserve">Misurare la </w:t>
      </w:r>
      <w:proofErr w:type="gramStart"/>
      <w:r>
        <w:rPr>
          <w:rFonts w:cs="Times New Roman"/>
        </w:rPr>
        <w:t>“ FORZA</w:t>
      </w:r>
      <w:proofErr w:type="gramEnd"/>
      <w:r>
        <w:rPr>
          <w:rFonts w:cs="Times New Roman"/>
        </w:rPr>
        <w:t xml:space="preserve">” dei terremoti:  Le scale di intensità . Le scale </w:t>
      </w:r>
      <w:proofErr w:type="gramStart"/>
      <w:r>
        <w:rPr>
          <w:rFonts w:cs="Times New Roman"/>
        </w:rPr>
        <w:t>di  Magnitudo</w:t>
      </w:r>
      <w:proofErr w:type="gramEnd"/>
      <w:r>
        <w:rPr>
          <w:rFonts w:cs="Times New Roman"/>
        </w:rPr>
        <w:t>.</w:t>
      </w:r>
    </w:p>
    <w:p w:rsidR="00F92CD0" w:rsidRDefault="00F92CD0">
      <w:pPr>
        <w:pStyle w:val="Corpotesto"/>
        <w:spacing w:after="0" w:line="240" w:lineRule="exact"/>
        <w:ind w:left="40"/>
        <w:jc w:val="both"/>
        <w:rPr>
          <w:rFonts w:cs="Times New Roman"/>
        </w:rPr>
      </w:pPr>
      <w:r>
        <w:rPr>
          <w:rFonts w:cs="Times New Roman"/>
        </w:rPr>
        <w:t>Magnitudo e intensità a confronto.</w:t>
      </w:r>
    </w:p>
    <w:p w:rsidR="00F92CD0" w:rsidRDefault="00F92CD0">
      <w:pPr>
        <w:pStyle w:val="Corpotesto"/>
        <w:spacing w:after="0" w:line="240" w:lineRule="exact"/>
        <w:jc w:val="both"/>
        <w:rPr>
          <w:b/>
          <w:u w:val="single"/>
        </w:rPr>
      </w:pPr>
      <w:r>
        <w:rPr>
          <w:rFonts w:cs="Times New Roman"/>
        </w:rPr>
        <w:t xml:space="preserve">I danni dei terremoti e i metodi di previsione. Gli tsunami. Distribuzione geografica dei </w:t>
      </w:r>
      <w:proofErr w:type="gramStart"/>
      <w:r>
        <w:rPr>
          <w:rFonts w:cs="Times New Roman"/>
        </w:rPr>
        <w:t>terremoti .</w:t>
      </w:r>
      <w:proofErr w:type="gramEnd"/>
      <w:r>
        <w:rPr>
          <w:rFonts w:cs="Times New Roman"/>
        </w:rPr>
        <w:t xml:space="preserve"> </w:t>
      </w:r>
    </w:p>
    <w:p w:rsidR="003E13B9" w:rsidRDefault="003E13B9">
      <w:pPr>
        <w:rPr>
          <w:b/>
          <w:u w:val="single"/>
        </w:rPr>
      </w:pPr>
    </w:p>
    <w:p w:rsidR="003E13B9" w:rsidRDefault="003E13B9">
      <w:pPr>
        <w:rPr>
          <w:b/>
          <w:u w:val="single"/>
        </w:rPr>
      </w:pPr>
    </w:p>
    <w:p w:rsidR="00F92CD0" w:rsidRDefault="00F92CD0">
      <w:pPr>
        <w:rPr>
          <w:b/>
          <w:u w:val="single"/>
        </w:rPr>
      </w:pPr>
      <w:r>
        <w:rPr>
          <w:b/>
          <w:u w:val="single"/>
        </w:rPr>
        <w:lastRenderedPageBreak/>
        <w:t>BIOLOGIA</w:t>
      </w:r>
    </w:p>
    <w:p w:rsidR="003E13B9" w:rsidRDefault="003E13B9">
      <w:pPr>
        <w:rPr>
          <w:b/>
          <w:u w:val="single"/>
        </w:rPr>
      </w:pPr>
    </w:p>
    <w:p w:rsidR="00F92CD0" w:rsidRPr="003E13B9" w:rsidRDefault="00F92CD0">
      <w:pPr>
        <w:rPr>
          <w:b/>
          <w:bCs/>
        </w:rPr>
      </w:pPr>
      <w:r>
        <w:rPr>
          <w:b/>
          <w:bCs/>
        </w:rPr>
        <w:t>REGOLAZIONE DELL’ ESPRESSIONE GENICA NEI PROCARIOTI E NEGLI EUCARIOTI.</w:t>
      </w:r>
    </w:p>
    <w:p w:rsidR="00F92CD0" w:rsidRDefault="00F92CD0">
      <w:r>
        <w:t xml:space="preserve">Regolazione genica nei procarioti. Il DNA nel cromosoma procariote. I geni dei procarioti sono attivati e disattivati da proteine in risposta a modificazioni ambientali. L’operone lac. Altri tipi di operone: l’operone trp. </w:t>
      </w:r>
    </w:p>
    <w:p w:rsidR="00F92CD0" w:rsidRDefault="00F92CD0">
      <w:r>
        <w:t xml:space="preserve">Regolazione genica negli eucarioti. Il DNA del cromosoma eucariote. Introni ed esoni. La trascrizione del DNA eucariote dipende da molti </w:t>
      </w:r>
      <w:proofErr w:type="gramStart"/>
      <w:r>
        <w:t>fattori ,</w:t>
      </w:r>
      <w:proofErr w:type="gramEnd"/>
      <w:r>
        <w:t xml:space="preserve"> avviene quando la cromatina è despiralizzata. Regolazione della trascrizione mediante specifiche proteine di </w:t>
      </w:r>
      <w:proofErr w:type="gramStart"/>
      <w:r>
        <w:t>legame .Elaborazione</w:t>
      </w:r>
      <w:proofErr w:type="gramEnd"/>
      <w:r>
        <w:t xml:space="preserve"> dell’mRNA nelle cellule eucariote. Maturazione dell’mRNA mediante splicing.  Regolazione genica a livello della traduzione o in fasi </w:t>
      </w:r>
      <w:proofErr w:type="gramStart"/>
      <w:r>
        <w:t>successive .</w:t>
      </w:r>
      <w:proofErr w:type="gramEnd"/>
      <w:r>
        <w:t xml:space="preserve"> </w:t>
      </w:r>
      <w:proofErr w:type="gramStart"/>
      <w:r>
        <w:t>Proteomica .</w:t>
      </w:r>
      <w:proofErr w:type="gramEnd"/>
    </w:p>
    <w:p w:rsidR="00F92CD0" w:rsidRDefault="00F92CD0"/>
    <w:p w:rsidR="00F92CD0" w:rsidRDefault="00F92CD0">
      <w:pPr>
        <w:rPr>
          <w:b/>
          <w:bCs/>
        </w:rPr>
      </w:pPr>
      <w:r>
        <w:rPr>
          <w:b/>
          <w:bCs/>
        </w:rPr>
        <w:t>STUDIO DEL CORPO UMANO</w:t>
      </w:r>
    </w:p>
    <w:p w:rsidR="00F92CD0" w:rsidRDefault="00F92CD0">
      <w:r>
        <w:rPr>
          <w:b/>
          <w:bCs/>
        </w:rPr>
        <w:t>STRUTTURE E FUNZIONI COMUNI A TUTTI GLI ORGANISMI ANIMALI</w:t>
      </w:r>
      <w:r>
        <w:t>.</w:t>
      </w:r>
    </w:p>
    <w:p w:rsidR="00F92CD0" w:rsidRDefault="00F92CD0">
      <w:r>
        <w:t xml:space="preserve">Organizzazione strutturale di tipo gerarchico. I tessuti: epiteliale, </w:t>
      </w:r>
      <w:proofErr w:type="gramStart"/>
      <w:r>
        <w:t>connettivo ,</w:t>
      </w:r>
      <w:proofErr w:type="gramEnd"/>
      <w:r>
        <w:t xml:space="preserve"> muscolare, nervoso.</w:t>
      </w:r>
    </w:p>
    <w:p w:rsidR="00F92CD0" w:rsidRDefault="00F92CD0">
      <w:r>
        <w:t>Gli organi sono formati da diversi tipi di tessuti. Il corpo è formato da un insieme di apparati. Gli animali regolano il loro ambiente interno. L’omeostasi e i meccanismi di feedback.</w:t>
      </w:r>
    </w:p>
    <w:p w:rsidR="00F92CD0" w:rsidRDefault="00F92CD0"/>
    <w:p w:rsidR="00F92CD0" w:rsidRDefault="00F92CD0">
      <w:pPr>
        <w:rPr>
          <w:b/>
          <w:bCs/>
        </w:rPr>
      </w:pPr>
      <w:r>
        <w:rPr>
          <w:b/>
          <w:bCs/>
        </w:rPr>
        <w:t>I SISTEMI SCHELETRICO E MUSCOLARE.</w:t>
      </w:r>
    </w:p>
    <w:p w:rsidR="00F92CD0" w:rsidRDefault="00F92CD0">
      <w:r>
        <w:rPr>
          <w:b/>
          <w:bCs/>
        </w:rPr>
        <w:t>IL SISTEMA SCHELETRICO</w:t>
      </w:r>
    </w:p>
    <w:p w:rsidR="00F92CD0" w:rsidRDefault="00F92CD0">
      <w:pPr>
        <w:rPr>
          <w:b/>
          <w:bCs/>
        </w:rPr>
      </w:pPr>
      <w:r>
        <w:t>Lo scheletro sostiene il corpo e permette il movimento. Form</w:t>
      </w:r>
      <w:r w:rsidR="003E13B9">
        <w:t>a</w:t>
      </w:r>
      <w:r>
        <w:t xml:space="preserve"> delle ossa.</w:t>
      </w:r>
      <w:r w:rsidR="003E13B9">
        <w:t xml:space="preserve"> </w:t>
      </w:r>
      <w:r>
        <w:t>Struttura di un osso lungo.Ossa della testa. Cellule dell'osso.</w:t>
      </w:r>
      <w:r w:rsidR="003E13B9">
        <w:t xml:space="preserve"> Struttura del t</w:t>
      </w:r>
      <w:r>
        <w:t xml:space="preserve">essuto osseo compatto e </w:t>
      </w:r>
      <w:proofErr w:type="gramStart"/>
      <w:r>
        <w:t>spugnoso .</w:t>
      </w:r>
      <w:proofErr w:type="gramEnd"/>
      <w:r>
        <w:t xml:space="preserve"> Crescita dell'osso in lunghezza e spessore. Rimodellamento dell'osso. Le articolazioni</w:t>
      </w:r>
      <w:r>
        <w:rPr>
          <w:b/>
          <w:bCs/>
        </w:rPr>
        <w:t>.</w:t>
      </w:r>
    </w:p>
    <w:p w:rsidR="001E4488" w:rsidRPr="003E13B9" w:rsidRDefault="001E4488"/>
    <w:p w:rsidR="00F92CD0" w:rsidRDefault="00F92CD0">
      <w:r>
        <w:rPr>
          <w:b/>
          <w:bCs/>
        </w:rPr>
        <w:t>IL SISTEMA MUSCOLARE.</w:t>
      </w:r>
    </w:p>
    <w:p w:rsidR="00F92CD0" w:rsidRDefault="00F92CD0">
      <w:r>
        <w:t xml:space="preserve">Tre tipi di muscolo. Muscoli </w:t>
      </w:r>
      <w:proofErr w:type="gramStart"/>
      <w:r>
        <w:t>scheletrici  agonisti</w:t>
      </w:r>
      <w:proofErr w:type="gramEnd"/>
      <w:r>
        <w:t xml:space="preserve"> e antagonisti.Struttura delle fibre muscolari. Contrazione </w:t>
      </w:r>
      <w:proofErr w:type="gramStart"/>
      <w:r>
        <w:t>muscolare :</w:t>
      </w:r>
      <w:proofErr w:type="gramEnd"/>
      <w:r>
        <w:t xml:space="preserve"> miofibrille e sarcomeri.  Controllo dei neuroni motori sui muscoli volontari. Energia </w:t>
      </w:r>
      <w:proofErr w:type="gramStart"/>
      <w:r>
        <w:t>per  la</w:t>
      </w:r>
      <w:proofErr w:type="gramEnd"/>
      <w:r>
        <w:t xml:space="preserve"> contrazione muscolare. Contrazione involontaria. Il muscolo </w:t>
      </w:r>
      <w:proofErr w:type="gramStart"/>
      <w:r>
        <w:t>cardiaco  striato</w:t>
      </w:r>
      <w:proofErr w:type="gramEnd"/>
      <w:r>
        <w:t xml:space="preserve"> ma involontario. Contrazione dei muscoli lisci.</w:t>
      </w:r>
    </w:p>
    <w:p w:rsidR="00F92CD0" w:rsidRDefault="00F92CD0"/>
    <w:p w:rsidR="001E4488" w:rsidRPr="001E4488" w:rsidRDefault="001E4488" w:rsidP="001E4488">
      <w:pPr>
        <w:rPr>
          <w:b/>
          <w:bCs/>
          <w:kern w:val="2"/>
        </w:rPr>
      </w:pPr>
      <w:proofErr w:type="gramStart"/>
      <w:r>
        <w:rPr>
          <w:b/>
          <w:bCs/>
        </w:rPr>
        <w:t xml:space="preserve">L’APPARATO </w:t>
      </w:r>
      <w:r w:rsidRPr="001E4488">
        <w:rPr>
          <w:b/>
          <w:bCs/>
        </w:rPr>
        <w:t xml:space="preserve"> DIGERENTE</w:t>
      </w:r>
      <w:proofErr w:type="gramEnd"/>
    </w:p>
    <w:p w:rsidR="001E4488" w:rsidRDefault="001E4488" w:rsidP="001E4488">
      <w:r>
        <w:t xml:space="preserve">Apparato digerente: Tratto gastrointestinale e organi accessori. Struttura del canale alimentare. Peristalsi. Digestione nella bocca, nello stomaco, nell’intestino tenue. L'intestino tenue e le ghiandole annesse: fegato e pancreas. Struttura e funzioni del </w:t>
      </w:r>
      <w:proofErr w:type="gramStart"/>
      <w:r>
        <w:t>fegato  e</w:t>
      </w:r>
      <w:proofErr w:type="gramEnd"/>
      <w:r>
        <w:t xml:space="preserve"> del pancreas. Assorbimento dei principi nutritivi. Intestino crasso e le sue funzioni. </w:t>
      </w:r>
    </w:p>
    <w:p w:rsidR="001E4488" w:rsidRDefault="001E4488" w:rsidP="001E4488"/>
    <w:p w:rsidR="000F2F13" w:rsidRDefault="000F2F13" w:rsidP="000F2F13">
      <w:r>
        <w:rPr>
          <w:b/>
          <w:bCs/>
        </w:rPr>
        <w:t>IL SISTEMA CARDIOVASCOLARE</w:t>
      </w:r>
    </w:p>
    <w:p w:rsidR="000F2F13" w:rsidRDefault="000F2F13" w:rsidP="000F2F13">
      <w:r>
        <w:t>I circolo sanguigno. L'anatomia del cuore. Ciclo cardiaco. Regolazione chimica e nervosa. I vasi sanguigni. La pressione arteriosa. Il Sangue.</w:t>
      </w:r>
    </w:p>
    <w:p w:rsidR="000F2F13" w:rsidRDefault="000F2F13" w:rsidP="000F2F13"/>
    <w:p w:rsidR="001E4488" w:rsidRDefault="001E4488"/>
    <w:p w:rsidR="003E13B9" w:rsidRDefault="003E13B9"/>
    <w:p w:rsidR="00F92CD0" w:rsidRDefault="00F92CD0">
      <w:r>
        <w:t xml:space="preserve">                                                                                                    </w:t>
      </w:r>
    </w:p>
    <w:p w:rsidR="00F92CD0" w:rsidRDefault="00F92CD0">
      <w:r>
        <w:t xml:space="preserve">                                                                                                 FIRMA DEL DOCENTE </w:t>
      </w:r>
    </w:p>
    <w:p w:rsidR="003E13B9" w:rsidRDefault="003E13B9">
      <w:r>
        <w:t xml:space="preserve">                                                                                                       Adriana Mangano</w:t>
      </w:r>
    </w:p>
    <w:p w:rsidR="00F92CD0" w:rsidRDefault="00F92CD0">
      <w:r>
        <w:t xml:space="preserve">                                                                                      </w:t>
      </w:r>
    </w:p>
    <w:sectPr w:rsidR="00F92CD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3B9"/>
    <w:rsid w:val="000F2F13"/>
    <w:rsid w:val="001E4488"/>
    <w:rsid w:val="003A249E"/>
    <w:rsid w:val="003E13B9"/>
    <w:rsid w:val="006B4A27"/>
    <w:rsid w:val="006D7E1E"/>
    <w:rsid w:val="0089038D"/>
    <w:rsid w:val="00F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517B86F-4D8E-40D5-8780-AC6A5330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Calibri" w:hAnsi="Calibri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cp:lastModifiedBy>Di Leonardo</cp:lastModifiedBy>
  <cp:revision>2</cp:revision>
  <cp:lastPrinted>1601-01-01T00:00:00Z</cp:lastPrinted>
  <dcterms:created xsi:type="dcterms:W3CDTF">2019-07-09T11:32:00Z</dcterms:created>
  <dcterms:modified xsi:type="dcterms:W3CDTF">2019-07-09T11:32:00Z</dcterms:modified>
</cp:coreProperties>
</file>